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4EB" w:rsidRPr="001F34EB" w:rsidRDefault="001F34EB" w:rsidP="001F34EB">
      <w:pPr>
        <w:rPr>
          <w:rFonts w:ascii="Times New Roman" w:hAnsi="Times New Roman" w:cs="Times New Roman"/>
          <w:sz w:val="24"/>
          <w:szCs w:val="24"/>
        </w:rPr>
      </w:pPr>
    </w:p>
    <w:p w:rsidR="001F34EB" w:rsidRPr="001F34EB" w:rsidRDefault="001F34EB" w:rsidP="001F34EB">
      <w:pPr>
        <w:rPr>
          <w:rFonts w:ascii="Times New Roman" w:hAnsi="Times New Roman" w:cs="Times New Roman"/>
          <w:sz w:val="24"/>
          <w:szCs w:val="24"/>
        </w:rPr>
      </w:pP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About Managers and Information Systems</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 xml:space="preserve">General Managers are the driving force and the organizations are the vessels, which need to be propelled towards the right direction. In this regard, managers have to handle the responsibility of performing the functions of preparing, establishing, staffing, guiding, and monitoring. </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 xml:space="preserve">In order for such functions to be done accurately and swiftly, managers these days have the option of employing a trustworthy and reliable information system. One that can facilitate all the clients and employees. However, information systems may at times be twisted and hard to understand. General Managers, therefore need to live up to this task first hand. As the systems have the potential of either destroying or building the company to become strong. </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 xml:space="preserve">Firstly, a company’s shareholders may pump in a lot of money into its Information Systems. This investment is expected to live up to its technicality and price. Then it has to bring in more profits. This is why managers need to be active in making the decisions that pertain to the system. Means, G. (2017). </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 xml:space="preserve">General Managers need a good understanding of the information systems because they have been programmed to boost the speed, to bring about accuracy and to be consistent with the tasks. Any misinterpretations of the systems, therefore, might lead to the losses of billions of dollars. Brady, A. P. (2017). </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In an organization that relies on fast information making systems, the managers need one that can quickly give them access to critical information at the required time. This may, in turn, lead to decisions that are cost effective and have the ability to generate more profits. Drucker, P. (2016).</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 xml:space="preserve">These days, most information systems work together. Therefore the managers should take an active role in choosing the one that is sophisticated enough to cater for all their needs. This will make the process of data collections to be simpler. Which is a critical requirement that influences the decisions of the organization by the General Manager. </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 xml:space="preserve">Most organizations have information systems that act as a first-hand interaction tool. Therefore, the decisions made may either break or build trust between the client and the company. This is why general managers need to have a good insight into them and foresee them. </w:t>
      </w:r>
    </w:p>
    <w:p w:rsidR="001F34EB" w:rsidRPr="001F34EB" w:rsidRDefault="001F34EB" w:rsidP="001F34EB">
      <w:pPr>
        <w:rPr>
          <w:rFonts w:ascii="Times New Roman" w:hAnsi="Times New Roman" w:cs="Times New Roman"/>
          <w:sz w:val="24"/>
          <w:szCs w:val="24"/>
        </w:rPr>
      </w:pPr>
      <w:r w:rsidRPr="001F34EB">
        <w:rPr>
          <w:rFonts w:ascii="Times New Roman" w:hAnsi="Times New Roman" w:cs="Times New Roman"/>
          <w:sz w:val="24"/>
          <w:szCs w:val="24"/>
        </w:rPr>
        <w:t xml:space="preserve">Information systems are also presentable to the prospective customers because they bear the first-hand image of the organization. Systems precise, well organized and quick and this gives them priority over the other options. </w:t>
      </w:r>
    </w:p>
    <w:p w:rsidR="001F34EB" w:rsidRPr="001F34EB" w:rsidRDefault="001F34EB" w:rsidP="001F34EB">
      <w:pPr>
        <w:rPr>
          <w:rFonts w:ascii="Times New Roman" w:hAnsi="Times New Roman" w:cs="Times New Roman"/>
          <w:sz w:val="24"/>
          <w:szCs w:val="24"/>
        </w:rPr>
      </w:pPr>
    </w:p>
    <w:p w:rsidR="001F34EB" w:rsidRPr="001F34EB" w:rsidRDefault="001F34EB" w:rsidP="001F34EB">
      <w:pPr>
        <w:rPr>
          <w:rFonts w:ascii="Times New Roman" w:hAnsi="Times New Roman" w:cs="Times New Roman"/>
          <w:sz w:val="24"/>
          <w:szCs w:val="24"/>
        </w:rPr>
      </w:pPr>
    </w:p>
    <w:p w:rsidR="001F34EB" w:rsidRPr="001F34EB" w:rsidRDefault="001F34EB" w:rsidP="001F34EB">
      <w:pPr>
        <w:rPr>
          <w:rFonts w:ascii="Times New Roman" w:hAnsi="Times New Roman" w:cs="Times New Roman"/>
          <w:sz w:val="24"/>
          <w:szCs w:val="24"/>
        </w:rPr>
      </w:pPr>
    </w:p>
    <w:p w:rsidR="001F34EB" w:rsidRPr="001F34EB" w:rsidRDefault="001F34EB" w:rsidP="001F34EB">
      <w:pPr>
        <w:rPr>
          <w:rFonts w:ascii="Times New Roman" w:hAnsi="Times New Roman" w:cs="Times New Roman"/>
          <w:sz w:val="24"/>
          <w:szCs w:val="24"/>
        </w:rPr>
      </w:pPr>
    </w:p>
    <w:p w:rsidR="001F34EB" w:rsidRPr="001F34EB" w:rsidRDefault="001F34EB" w:rsidP="001F34EB">
      <w:pPr>
        <w:jc w:val="center"/>
        <w:rPr>
          <w:rFonts w:ascii="Times New Roman" w:hAnsi="Times New Roman" w:cs="Times New Roman"/>
          <w:sz w:val="24"/>
          <w:szCs w:val="24"/>
        </w:rPr>
      </w:pPr>
      <w:r w:rsidRPr="001F34EB">
        <w:rPr>
          <w:rFonts w:ascii="Times New Roman" w:hAnsi="Times New Roman" w:cs="Times New Roman"/>
          <w:sz w:val="24"/>
          <w:szCs w:val="24"/>
        </w:rPr>
        <w:t>References:</w:t>
      </w:r>
    </w:p>
    <w:p w:rsidR="001F34EB" w:rsidRPr="001F34EB" w:rsidRDefault="001F34EB" w:rsidP="001F34EB">
      <w:pPr>
        <w:jc w:val="center"/>
        <w:rPr>
          <w:rFonts w:ascii="Times New Roman" w:hAnsi="Times New Roman" w:cs="Times New Roman"/>
          <w:sz w:val="24"/>
          <w:szCs w:val="24"/>
        </w:rPr>
      </w:pPr>
      <w:r w:rsidRPr="001F34EB">
        <w:rPr>
          <w:rFonts w:ascii="Times New Roman" w:hAnsi="Times New Roman" w:cs="Times New Roman"/>
          <w:sz w:val="24"/>
          <w:szCs w:val="24"/>
        </w:rPr>
        <w:t>Brady, A. P. (2017). Error and discrepancy in radiology: inevitable or avoidable</w:t>
      </w:r>
      <w:proofErr w:type="gramStart"/>
      <w:r w:rsidRPr="001F34EB">
        <w:rPr>
          <w:rFonts w:ascii="Times New Roman" w:hAnsi="Times New Roman" w:cs="Times New Roman"/>
          <w:sz w:val="24"/>
          <w:szCs w:val="24"/>
        </w:rPr>
        <w:t>?.</w:t>
      </w:r>
      <w:proofErr w:type="gramEnd"/>
      <w:r w:rsidRPr="001F34EB">
        <w:rPr>
          <w:rFonts w:ascii="Times New Roman" w:hAnsi="Times New Roman" w:cs="Times New Roman"/>
          <w:sz w:val="24"/>
          <w:szCs w:val="24"/>
        </w:rPr>
        <w:t xml:space="preserve"> Insights into imaging, 8(1), 171-182.</w:t>
      </w:r>
    </w:p>
    <w:p w:rsidR="001F34EB" w:rsidRPr="001F34EB" w:rsidRDefault="001F34EB" w:rsidP="001F34EB">
      <w:pPr>
        <w:jc w:val="center"/>
        <w:rPr>
          <w:rFonts w:ascii="Times New Roman" w:hAnsi="Times New Roman" w:cs="Times New Roman"/>
          <w:sz w:val="24"/>
          <w:szCs w:val="24"/>
        </w:rPr>
      </w:pPr>
      <w:r w:rsidRPr="001F34EB">
        <w:rPr>
          <w:rFonts w:ascii="Times New Roman" w:hAnsi="Times New Roman" w:cs="Times New Roman"/>
          <w:sz w:val="24"/>
          <w:szCs w:val="24"/>
        </w:rPr>
        <w:t>Drucker, P. (2016). The effective executive. Routledge.</w:t>
      </w:r>
    </w:p>
    <w:p w:rsidR="001F34EB" w:rsidRPr="001F34EB" w:rsidRDefault="001F34EB" w:rsidP="001F34EB">
      <w:pPr>
        <w:jc w:val="center"/>
        <w:rPr>
          <w:rFonts w:ascii="Times New Roman" w:hAnsi="Times New Roman" w:cs="Times New Roman"/>
          <w:sz w:val="24"/>
          <w:szCs w:val="24"/>
        </w:rPr>
      </w:pPr>
      <w:r w:rsidRPr="001F34EB">
        <w:rPr>
          <w:rFonts w:ascii="Times New Roman" w:hAnsi="Times New Roman" w:cs="Times New Roman"/>
          <w:sz w:val="24"/>
          <w:szCs w:val="24"/>
        </w:rPr>
        <w:t xml:space="preserve">Means, G. (2017). The </w:t>
      </w:r>
      <w:r w:rsidR="00F378EF" w:rsidRPr="001F34EB">
        <w:rPr>
          <w:rFonts w:ascii="Times New Roman" w:hAnsi="Times New Roman" w:cs="Times New Roman"/>
          <w:sz w:val="24"/>
          <w:szCs w:val="24"/>
        </w:rPr>
        <w:t>Modern Corporation</w:t>
      </w:r>
      <w:r w:rsidRPr="001F34EB">
        <w:rPr>
          <w:rFonts w:ascii="Times New Roman" w:hAnsi="Times New Roman" w:cs="Times New Roman"/>
          <w:sz w:val="24"/>
          <w:szCs w:val="24"/>
        </w:rPr>
        <w:t xml:space="preserve"> and private property. Routledge.</w:t>
      </w:r>
    </w:p>
    <w:p w:rsidR="001F34EB" w:rsidRPr="001F34EB" w:rsidRDefault="001F34EB" w:rsidP="001F34EB">
      <w:pPr>
        <w:rPr>
          <w:rFonts w:ascii="Times New Roman" w:hAnsi="Times New Roman" w:cs="Times New Roman"/>
          <w:sz w:val="24"/>
          <w:szCs w:val="24"/>
        </w:rPr>
      </w:pPr>
      <w:bookmarkStart w:id="0" w:name="_GoBack"/>
      <w:bookmarkEnd w:id="0"/>
    </w:p>
    <w:p w:rsidR="00DB35E3" w:rsidRPr="001F34EB" w:rsidRDefault="00DB35E3" w:rsidP="001F34EB"/>
    <w:sectPr w:rsidR="00DB35E3" w:rsidRPr="001F34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DAE" w:rsidRDefault="00B55DAE" w:rsidP="004B23CB">
      <w:pPr>
        <w:spacing w:after="0" w:line="240" w:lineRule="auto"/>
      </w:pPr>
      <w:r>
        <w:separator/>
      </w:r>
    </w:p>
  </w:endnote>
  <w:endnote w:type="continuationSeparator" w:id="0">
    <w:p w:rsidR="00B55DAE" w:rsidRDefault="00B55DAE" w:rsidP="004B2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DAE" w:rsidRDefault="00B55DAE" w:rsidP="004B23CB">
      <w:pPr>
        <w:spacing w:after="0" w:line="240" w:lineRule="auto"/>
      </w:pPr>
      <w:r>
        <w:separator/>
      </w:r>
    </w:p>
  </w:footnote>
  <w:footnote w:type="continuationSeparator" w:id="0">
    <w:p w:rsidR="00B55DAE" w:rsidRDefault="00B55DAE" w:rsidP="004B23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765"/>
    <w:rsid w:val="00140007"/>
    <w:rsid w:val="00160B62"/>
    <w:rsid w:val="001F34EB"/>
    <w:rsid w:val="002C7991"/>
    <w:rsid w:val="00362CAE"/>
    <w:rsid w:val="00363765"/>
    <w:rsid w:val="00412CF1"/>
    <w:rsid w:val="00462DC1"/>
    <w:rsid w:val="004B23CB"/>
    <w:rsid w:val="004C3A27"/>
    <w:rsid w:val="00550292"/>
    <w:rsid w:val="00975EA7"/>
    <w:rsid w:val="009C1EC7"/>
    <w:rsid w:val="00A411AB"/>
    <w:rsid w:val="00AB7D10"/>
    <w:rsid w:val="00B3331E"/>
    <w:rsid w:val="00B55DAE"/>
    <w:rsid w:val="00BD3442"/>
    <w:rsid w:val="00DB35E3"/>
    <w:rsid w:val="00DB7CD1"/>
    <w:rsid w:val="00F32C23"/>
    <w:rsid w:val="00F378EF"/>
    <w:rsid w:val="00FE1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B333C-9CED-4E84-9A77-C0D2C6ADB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3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3CB"/>
  </w:style>
  <w:style w:type="paragraph" w:styleId="Footer">
    <w:name w:val="footer"/>
    <w:basedOn w:val="Normal"/>
    <w:link w:val="FooterChar"/>
    <w:uiPriority w:val="99"/>
    <w:unhideWhenUsed/>
    <w:rsid w:val="004B23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A3425-BCF5-483B-B88C-5B23C10B3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2019-01-14T21:59:00Z</dcterms:created>
  <dcterms:modified xsi:type="dcterms:W3CDTF">2019-01-14T21:59:00Z</dcterms:modified>
</cp:coreProperties>
</file>